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9EBD" w14:textId="3B7EAFB8" w:rsidR="004A1C8C" w:rsidRDefault="004A1C8C" w:rsidP="00466A88">
      <w:pPr>
        <w:rPr>
          <w:rFonts w:ascii="Times New Roman" w:hAnsi="Times New Roman" w:cs="Times New Roman"/>
          <w:b/>
          <w:bCs/>
          <w:sz w:val="22"/>
          <w:szCs w:val="22"/>
        </w:rPr>
      </w:pPr>
    </w:p>
    <w:p w14:paraId="41166818" w14:textId="32968553" w:rsidR="00466A88" w:rsidRPr="00466A88" w:rsidRDefault="00466A88" w:rsidP="00466A88">
      <w:pPr>
        <w:rPr>
          <w:rFonts w:ascii="Times New Roman" w:hAnsi="Times New Roman" w:cs="Times New Roman"/>
          <w:sz w:val="22"/>
          <w:szCs w:val="22"/>
        </w:rPr>
      </w:pPr>
      <w:r w:rsidRPr="00466A88">
        <w:rPr>
          <w:rFonts w:ascii="Times New Roman" w:hAnsi="Times New Roman" w:cs="Times New Roman"/>
          <w:b/>
          <w:bCs/>
          <w:sz w:val="22"/>
          <w:szCs w:val="22"/>
        </w:rPr>
        <w:t>For Immediate Release</w:t>
      </w:r>
    </w:p>
    <w:p w14:paraId="7507584F" w14:textId="77777777" w:rsidR="00466A88" w:rsidRPr="00466A88" w:rsidRDefault="00466A88" w:rsidP="00466A88">
      <w:pPr>
        <w:rPr>
          <w:rFonts w:ascii="Times New Roman" w:hAnsi="Times New Roman" w:cs="Times New Roman"/>
          <w:sz w:val="28"/>
          <w:szCs w:val="28"/>
        </w:rPr>
      </w:pPr>
      <w:r w:rsidRPr="00466A88">
        <w:rPr>
          <w:rFonts w:ascii="Times New Roman" w:hAnsi="Times New Roman" w:cs="Times New Roman"/>
          <w:b/>
          <w:bCs/>
          <w:sz w:val="28"/>
          <w:szCs w:val="28"/>
        </w:rPr>
        <w:t>RARE DISEASE DAY 2026: LOCAL FAMILY CALLS FOR A CURE FOR ULTRA-RARE GM1</w:t>
      </w:r>
    </w:p>
    <w:p w14:paraId="097B26EA" w14:textId="72D101B1" w:rsidR="00466A88" w:rsidRPr="00466A88" w:rsidRDefault="00466A88" w:rsidP="00466A88">
      <w:pPr>
        <w:rPr>
          <w:rFonts w:ascii="Times New Roman" w:hAnsi="Times New Roman" w:cs="Times New Roman"/>
          <w:sz w:val="22"/>
          <w:szCs w:val="22"/>
        </w:rPr>
      </w:pPr>
      <w:r w:rsidRPr="00466A88">
        <w:rPr>
          <w:rFonts w:ascii="Times New Roman" w:hAnsi="Times New Roman" w:cs="Times New Roman"/>
          <w:b/>
          <w:bCs/>
          <w:sz w:val="22"/>
          <w:szCs w:val="22"/>
        </w:rPr>
        <w:t>[</w:t>
      </w:r>
      <w:r w:rsidRPr="00466A88">
        <w:rPr>
          <w:rFonts w:ascii="Times New Roman" w:hAnsi="Times New Roman" w:cs="Times New Roman"/>
          <w:b/>
          <w:bCs/>
          <w:color w:val="C00000"/>
          <w:sz w:val="22"/>
          <w:szCs w:val="22"/>
        </w:rPr>
        <w:t xml:space="preserve">TODAY’S DATE, YOUR HOME </w:t>
      </w:r>
      <w:proofErr w:type="gramStart"/>
      <w:r w:rsidRPr="00466A88">
        <w:rPr>
          <w:rFonts w:ascii="Times New Roman" w:hAnsi="Times New Roman" w:cs="Times New Roman"/>
          <w:b/>
          <w:bCs/>
          <w:color w:val="C00000"/>
          <w:sz w:val="22"/>
          <w:szCs w:val="22"/>
        </w:rPr>
        <w:t>CITY</w:t>
      </w:r>
      <w:r w:rsidRPr="00466A88">
        <w:rPr>
          <w:rFonts w:ascii="Times New Roman" w:hAnsi="Times New Roman" w:cs="Times New Roman"/>
          <w:b/>
          <w:bCs/>
          <w:sz w:val="22"/>
          <w:szCs w:val="22"/>
        </w:rPr>
        <w:t>]</w:t>
      </w:r>
      <w:r w:rsidRPr="00466A88">
        <w:rPr>
          <w:rFonts w:ascii="Times New Roman" w:hAnsi="Times New Roman" w:cs="Times New Roman"/>
          <w:sz w:val="22"/>
          <w:szCs w:val="22"/>
        </w:rPr>
        <w:t xml:space="preserve"> —</w:t>
      </w:r>
      <w:proofErr w:type="gramEnd"/>
      <w:r w:rsidRPr="00466A88">
        <w:rPr>
          <w:rFonts w:ascii="Times New Roman" w:hAnsi="Times New Roman" w:cs="Times New Roman"/>
          <w:sz w:val="22"/>
          <w:szCs w:val="22"/>
        </w:rPr>
        <w:t xml:space="preserve"> Rare Disease Day was launched in 2008 as a means of improving awareness, access to diagnosis, treatment and inclusion for the 300 million people worldwide living with a rare disease. For </w:t>
      </w:r>
      <w:r w:rsidRPr="00466A88">
        <w:rPr>
          <w:rFonts w:ascii="Times New Roman" w:hAnsi="Times New Roman" w:cs="Times New Roman"/>
          <w:color w:val="C00000"/>
          <w:sz w:val="22"/>
          <w:szCs w:val="22"/>
        </w:rPr>
        <w:t>[</w:t>
      </w:r>
      <w:r>
        <w:rPr>
          <w:rFonts w:ascii="Times New Roman" w:hAnsi="Times New Roman" w:cs="Times New Roman"/>
          <w:color w:val="C00000"/>
          <w:sz w:val="22"/>
          <w:szCs w:val="22"/>
        </w:rPr>
        <w:t>YOUR CITY</w:t>
      </w:r>
      <w:r w:rsidRPr="00466A88">
        <w:rPr>
          <w:rFonts w:ascii="Times New Roman" w:hAnsi="Times New Roman" w:cs="Times New Roman"/>
          <w:color w:val="C00000"/>
          <w:sz w:val="22"/>
          <w:szCs w:val="22"/>
        </w:rPr>
        <w:t xml:space="preserve">] </w:t>
      </w:r>
      <w:r w:rsidRPr="00466A88">
        <w:rPr>
          <w:rFonts w:ascii="Times New Roman" w:hAnsi="Times New Roman" w:cs="Times New Roman"/>
          <w:sz w:val="22"/>
          <w:szCs w:val="22"/>
        </w:rPr>
        <w:t xml:space="preserve">parents </w:t>
      </w:r>
      <w:r w:rsidRPr="00466A88">
        <w:rPr>
          <w:rFonts w:ascii="Times New Roman" w:hAnsi="Times New Roman" w:cs="Times New Roman"/>
          <w:color w:val="C00000"/>
          <w:sz w:val="22"/>
          <w:szCs w:val="22"/>
        </w:rPr>
        <w:t>[N</w:t>
      </w:r>
      <w:r>
        <w:rPr>
          <w:rFonts w:ascii="Times New Roman" w:hAnsi="Times New Roman" w:cs="Times New Roman"/>
          <w:color w:val="C00000"/>
          <w:sz w:val="22"/>
          <w:szCs w:val="22"/>
        </w:rPr>
        <w:t>AME</w:t>
      </w:r>
      <w:r w:rsidRPr="00466A88">
        <w:rPr>
          <w:rFonts w:ascii="Times New Roman" w:hAnsi="Times New Roman" w:cs="Times New Roman"/>
          <w:color w:val="C00000"/>
          <w:sz w:val="22"/>
          <w:szCs w:val="22"/>
        </w:rPr>
        <w:t xml:space="preserve">] </w:t>
      </w:r>
      <w:r w:rsidRPr="00466A88">
        <w:rPr>
          <w:rFonts w:ascii="Times New Roman" w:hAnsi="Times New Roman" w:cs="Times New Roman"/>
          <w:sz w:val="22"/>
          <w:szCs w:val="22"/>
        </w:rPr>
        <w:t xml:space="preserve">and </w:t>
      </w:r>
      <w:r w:rsidRPr="00466A88">
        <w:rPr>
          <w:rFonts w:ascii="Times New Roman" w:hAnsi="Times New Roman" w:cs="Times New Roman"/>
          <w:color w:val="C00000"/>
          <w:sz w:val="22"/>
          <w:szCs w:val="22"/>
        </w:rPr>
        <w:t>[N</w:t>
      </w:r>
      <w:r>
        <w:rPr>
          <w:rFonts w:ascii="Times New Roman" w:hAnsi="Times New Roman" w:cs="Times New Roman"/>
          <w:color w:val="C00000"/>
          <w:sz w:val="22"/>
          <w:szCs w:val="22"/>
        </w:rPr>
        <w:t>AME</w:t>
      </w:r>
      <w:r w:rsidRPr="00466A88">
        <w:rPr>
          <w:rFonts w:ascii="Times New Roman" w:hAnsi="Times New Roman" w:cs="Times New Roman"/>
          <w:color w:val="C00000"/>
          <w:sz w:val="22"/>
          <w:szCs w:val="22"/>
        </w:rPr>
        <w:t>]</w:t>
      </w:r>
      <w:r w:rsidRPr="00466A88">
        <w:rPr>
          <w:rFonts w:ascii="Times New Roman" w:hAnsi="Times New Roman" w:cs="Times New Roman"/>
          <w:sz w:val="22"/>
          <w:szCs w:val="22"/>
        </w:rPr>
        <w:t xml:space="preserve">, that means advocating on behalf of those living with GM1 gangliosidosis, an ultra-rare, fatal genetic disease impacting their child, </w:t>
      </w:r>
      <w:r w:rsidRPr="00466A88">
        <w:rPr>
          <w:rFonts w:ascii="Times New Roman" w:hAnsi="Times New Roman" w:cs="Times New Roman"/>
          <w:color w:val="C00000"/>
          <w:sz w:val="22"/>
          <w:szCs w:val="22"/>
        </w:rPr>
        <w:t>[N</w:t>
      </w:r>
      <w:r>
        <w:rPr>
          <w:rFonts w:ascii="Times New Roman" w:hAnsi="Times New Roman" w:cs="Times New Roman"/>
          <w:color w:val="C00000"/>
          <w:sz w:val="22"/>
          <w:szCs w:val="22"/>
        </w:rPr>
        <w:t>AME</w:t>
      </w:r>
      <w:r w:rsidRPr="00466A88">
        <w:rPr>
          <w:rFonts w:ascii="Times New Roman" w:hAnsi="Times New Roman" w:cs="Times New Roman"/>
          <w:color w:val="C00000"/>
          <w:sz w:val="22"/>
          <w:szCs w:val="22"/>
        </w:rPr>
        <w:t>]</w:t>
      </w:r>
      <w:r w:rsidRPr="00466A88">
        <w:rPr>
          <w:rFonts w:ascii="Times New Roman" w:hAnsi="Times New Roman" w:cs="Times New Roman"/>
          <w:sz w:val="22"/>
          <w:szCs w:val="22"/>
        </w:rPr>
        <w:t xml:space="preserve">, </w:t>
      </w:r>
      <w:r w:rsidRPr="00466A88">
        <w:rPr>
          <w:rFonts w:ascii="Times New Roman" w:hAnsi="Times New Roman" w:cs="Times New Roman"/>
          <w:color w:val="C00000"/>
          <w:sz w:val="22"/>
          <w:szCs w:val="22"/>
        </w:rPr>
        <w:t>[</w:t>
      </w:r>
      <w:r>
        <w:rPr>
          <w:rFonts w:ascii="Times New Roman" w:hAnsi="Times New Roman" w:cs="Times New Roman"/>
          <w:color w:val="C00000"/>
          <w:sz w:val="22"/>
          <w:szCs w:val="22"/>
        </w:rPr>
        <w:t>CHILD’S AGE</w:t>
      </w:r>
      <w:r w:rsidRPr="00466A88">
        <w:rPr>
          <w:rFonts w:ascii="Times New Roman" w:hAnsi="Times New Roman" w:cs="Times New Roman"/>
          <w:color w:val="C00000"/>
          <w:sz w:val="22"/>
          <w:szCs w:val="22"/>
        </w:rPr>
        <w:t>]. </w:t>
      </w:r>
    </w:p>
    <w:p w14:paraId="4767C6B4" w14:textId="422C7580" w:rsidR="00466A88" w:rsidRPr="00466A88" w:rsidRDefault="00466A88" w:rsidP="00466A88">
      <w:pPr>
        <w:rPr>
          <w:rFonts w:ascii="Times New Roman" w:hAnsi="Times New Roman" w:cs="Times New Roman"/>
          <w:sz w:val="22"/>
          <w:szCs w:val="22"/>
        </w:rPr>
      </w:pPr>
      <w:r w:rsidRPr="00466A88">
        <w:rPr>
          <w:rFonts w:ascii="Times New Roman" w:hAnsi="Times New Roman" w:cs="Times New Roman"/>
          <w:sz w:val="22"/>
          <w:szCs w:val="22"/>
        </w:rPr>
        <w:t>GM1 impacts just 1 in every 100,000 to 200,000 live births, and the outcomes associated with GM1 are terrifying. </w:t>
      </w:r>
    </w:p>
    <w:p w14:paraId="733ECAD1" w14:textId="77777777" w:rsidR="00466A88" w:rsidRPr="00466A88" w:rsidRDefault="00466A88" w:rsidP="00466A88">
      <w:pPr>
        <w:numPr>
          <w:ilvl w:val="0"/>
          <w:numId w:val="1"/>
        </w:numPr>
        <w:rPr>
          <w:rFonts w:ascii="Times New Roman" w:hAnsi="Times New Roman" w:cs="Times New Roman"/>
          <w:sz w:val="22"/>
          <w:szCs w:val="22"/>
        </w:rPr>
      </w:pPr>
      <w:r w:rsidRPr="00466A88">
        <w:rPr>
          <w:rFonts w:ascii="Times New Roman" w:hAnsi="Times New Roman" w:cs="Times New Roman"/>
          <w:sz w:val="22"/>
          <w:szCs w:val="22"/>
        </w:rPr>
        <w:t>More than half of those diagnosed with GM1 will die before their fifth birthday. </w:t>
      </w:r>
    </w:p>
    <w:p w14:paraId="4AF7B58D" w14:textId="77777777" w:rsidR="00466A88" w:rsidRPr="00466A88" w:rsidRDefault="00466A88" w:rsidP="00466A88">
      <w:pPr>
        <w:numPr>
          <w:ilvl w:val="0"/>
          <w:numId w:val="1"/>
        </w:numPr>
        <w:rPr>
          <w:rFonts w:ascii="Times New Roman" w:hAnsi="Times New Roman" w:cs="Times New Roman"/>
          <w:sz w:val="22"/>
          <w:szCs w:val="22"/>
        </w:rPr>
      </w:pPr>
      <w:r w:rsidRPr="00466A88">
        <w:rPr>
          <w:rFonts w:ascii="Times New Roman" w:hAnsi="Times New Roman" w:cs="Times New Roman"/>
          <w:sz w:val="22"/>
          <w:szCs w:val="22"/>
        </w:rPr>
        <w:t>There is no approved treatment for GM1, and there is no cure.</w:t>
      </w:r>
    </w:p>
    <w:p w14:paraId="4B2BF373" w14:textId="589BA8C3" w:rsidR="00466A88" w:rsidRPr="00466A88" w:rsidRDefault="00466A88" w:rsidP="00466A88">
      <w:pPr>
        <w:numPr>
          <w:ilvl w:val="0"/>
          <w:numId w:val="1"/>
        </w:numPr>
        <w:rPr>
          <w:rFonts w:ascii="Times New Roman" w:hAnsi="Times New Roman" w:cs="Times New Roman"/>
          <w:sz w:val="22"/>
          <w:szCs w:val="22"/>
        </w:rPr>
      </w:pPr>
      <w:r w:rsidRPr="00466A88">
        <w:rPr>
          <w:rFonts w:ascii="Times New Roman" w:hAnsi="Times New Roman" w:cs="Times New Roman"/>
          <w:sz w:val="22"/>
          <w:szCs w:val="22"/>
        </w:rPr>
        <w:t>The disease impacts primarily babies and children, all of which will suffer from severe developmental regression, mobility loss and neurodegeneration. </w:t>
      </w:r>
    </w:p>
    <w:p w14:paraId="2F30410F" w14:textId="7DAB1AB3" w:rsidR="00466A88" w:rsidRPr="00466A88" w:rsidRDefault="00466A88" w:rsidP="00466A88">
      <w:pPr>
        <w:rPr>
          <w:rFonts w:ascii="Times New Roman" w:hAnsi="Times New Roman" w:cs="Times New Roman"/>
          <w:sz w:val="22"/>
          <w:szCs w:val="22"/>
        </w:rPr>
      </w:pPr>
      <w:r w:rsidRPr="00466A88">
        <w:rPr>
          <w:rFonts w:ascii="Times New Roman" w:hAnsi="Times New Roman" w:cs="Times New Roman"/>
          <w:color w:val="C00000"/>
          <w:sz w:val="22"/>
          <w:szCs w:val="22"/>
        </w:rPr>
        <w:t>[</w:t>
      </w:r>
      <w:r>
        <w:rPr>
          <w:rFonts w:ascii="Times New Roman" w:hAnsi="Times New Roman" w:cs="Times New Roman"/>
          <w:color w:val="C00000"/>
          <w:sz w:val="22"/>
          <w:szCs w:val="22"/>
        </w:rPr>
        <w:t>CHILD’S NAME</w:t>
      </w:r>
      <w:r w:rsidRPr="00466A88">
        <w:rPr>
          <w:rFonts w:ascii="Times New Roman" w:hAnsi="Times New Roman" w:cs="Times New Roman"/>
          <w:color w:val="C00000"/>
          <w:sz w:val="22"/>
          <w:szCs w:val="22"/>
        </w:rPr>
        <w:t xml:space="preserve">] </w:t>
      </w:r>
      <w:r w:rsidRPr="00466A88">
        <w:rPr>
          <w:rFonts w:ascii="Times New Roman" w:hAnsi="Times New Roman" w:cs="Times New Roman"/>
          <w:sz w:val="22"/>
          <w:szCs w:val="22"/>
        </w:rPr>
        <w:t xml:space="preserve">was diagnosed with GM1 at </w:t>
      </w:r>
      <w:proofErr w:type="gramStart"/>
      <w:r w:rsidRPr="00466A88">
        <w:rPr>
          <w:rFonts w:ascii="Times New Roman" w:hAnsi="Times New Roman" w:cs="Times New Roman"/>
          <w:sz w:val="22"/>
          <w:szCs w:val="22"/>
        </w:rPr>
        <w:t xml:space="preserve">age </w:t>
      </w:r>
      <w:r w:rsidRPr="00466A88">
        <w:rPr>
          <w:rFonts w:ascii="Times New Roman" w:hAnsi="Times New Roman" w:cs="Times New Roman"/>
          <w:color w:val="C00000"/>
          <w:sz w:val="22"/>
          <w:szCs w:val="22"/>
        </w:rPr>
        <w:t>[#</w:t>
      </w:r>
      <w:proofErr w:type="gramEnd"/>
      <w:r w:rsidRPr="00466A88">
        <w:rPr>
          <w:rFonts w:ascii="Times New Roman" w:hAnsi="Times New Roman" w:cs="Times New Roman"/>
          <w:color w:val="C00000"/>
          <w:sz w:val="22"/>
          <w:szCs w:val="22"/>
        </w:rPr>
        <w:t>]</w:t>
      </w:r>
      <w:r w:rsidRPr="00466A88">
        <w:rPr>
          <w:rFonts w:ascii="Times New Roman" w:hAnsi="Times New Roman" w:cs="Times New Roman"/>
          <w:sz w:val="22"/>
          <w:szCs w:val="22"/>
        </w:rPr>
        <w:t xml:space="preserve">. This Rare Disease Day, their family is working to support the </w:t>
      </w:r>
      <w:hyperlink r:id="rId7" w:history="1">
        <w:r w:rsidRPr="00466A88">
          <w:rPr>
            <w:rStyle w:val="Hyperlink"/>
            <w:rFonts w:ascii="Times New Roman" w:hAnsi="Times New Roman" w:cs="Times New Roman"/>
            <w:sz w:val="22"/>
            <w:szCs w:val="22"/>
          </w:rPr>
          <w:t>Cure GM1 Foundation</w:t>
        </w:r>
      </w:hyperlink>
      <w:r w:rsidRPr="00466A88">
        <w:rPr>
          <w:rFonts w:ascii="Times New Roman" w:hAnsi="Times New Roman" w:cs="Times New Roman"/>
          <w:sz w:val="22"/>
          <w:szCs w:val="22"/>
        </w:rPr>
        <w:t xml:space="preserve"> and its efforts to fund </w:t>
      </w:r>
      <w:hyperlink r:id="rId8" w:history="1">
        <w:r w:rsidRPr="00466A88">
          <w:rPr>
            <w:rStyle w:val="Hyperlink"/>
            <w:rFonts w:ascii="Times New Roman" w:hAnsi="Times New Roman" w:cs="Times New Roman"/>
            <w:sz w:val="22"/>
            <w:szCs w:val="22"/>
          </w:rPr>
          <w:t>Enzyme Replacement Therapy</w:t>
        </w:r>
      </w:hyperlink>
      <w:r w:rsidRPr="00466A88">
        <w:rPr>
          <w:rFonts w:ascii="Times New Roman" w:hAnsi="Times New Roman" w:cs="Times New Roman"/>
          <w:sz w:val="22"/>
          <w:szCs w:val="22"/>
        </w:rPr>
        <w:t xml:space="preserve"> as an encouraging potential treatment option for those living with GM1. </w:t>
      </w:r>
    </w:p>
    <w:p w14:paraId="54DA3837" w14:textId="0ED2E5F2" w:rsidR="00466A88" w:rsidRPr="00466A88" w:rsidRDefault="00466A88" w:rsidP="00466A88">
      <w:pPr>
        <w:rPr>
          <w:rFonts w:ascii="Times New Roman" w:hAnsi="Times New Roman" w:cs="Times New Roman"/>
          <w:sz w:val="22"/>
          <w:szCs w:val="22"/>
        </w:rPr>
      </w:pPr>
      <w:r w:rsidRPr="00466A88">
        <w:rPr>
          <w:rFonts w:ascii="Times New Roman" w:hAnsi="Times New Roman" w:cs="Times New Roman"/>
          <w:sz w:val="22"/>
          <w:szCs w:val="22"/>
        </w:rPr>
        <w:t xml:space="preserve">Though most families will not experience a GM1 diagnosis, many will experience a rare disease diagnosis. In fact, 5% of the world’s population lives with a rare disease. What’s more, 70% of </w:t>
      </w:r>
      <w:proofErr w:type="gramStart"/>
      <w:r w:rsidRPr="00466A88">
        <w:rPr>
          <w:rFonts w:ascii="Times New Roman" w:hAnsi="Times New Roman" w:cs="Times New Roman"/>
          <w:sz w:val="22"/>
          <w:szCs w:val="22"/>
        </w:rPr>
        <w:t>genetic rare</w:t>
      </w:r>
      <w:proofErr w:type="gramEnd"/>
      <w:r w:rsidRPr="00466A88">
        <w:rPr>
          <w:rFonts w:ascii="Times New Roman" w:hAnsi="Times New Roman" w:cs="Times New Roman"/>
          <w:sz w:val="22"/>
          <w:szCs w:val="22"/>
        </w:rPr>
        <w:t xml:space="preserve"> diseases start in childhood, making awareness and research surrounding rare diseases that </w:t>
      </w:r>
      <w:proofErr w:type="gramStart"/>
      <w:r w:rsidRPr="00466A88">
        <w:rPr>
          <w:rFonts w:ascii="Times New Roman" w:hAnsi="Times New Roman" w:cs="Times New Roman"/>
          <w:sz w:val="22"/>
          <w:szCs w:val="22"/>
        </w:rPr>
        <w:t>much</w:t>
      </w:r>
      <w:proofErr w:type="gramEnd"/>
      <w:r w:rsidRPr="00466A88">
        <w:rPr>
          <w:rFonts w:ascii="Times New Roman" w:hAnsi="Times New Roman" w:cs="Times New Roman"/>
          <w:sz w:val="22"/>
          <w:szCs w:val="22"/>
        </w:rPr>
        <w:t xml:space="preserve"> more important. </w:t>
      </w:r>
    </w:p>
    <w:p w14:paraId="174C4D30" w14:textId="241B1A81" w:rsidR="00466A88" w:rsidRPr="00466A88" w:rsidRDefault="00466A88" w:rsidP="00466A88">
      <w:pPr>
        <w:rPr>
          <w:rFonts w:ascii="Times New Roman" w:hAnsi="Times New Roman" w:cs="Times New Roman"/>
          <w:sz w:val="22"/>
          <w:szCs w:val="22"/>
        </w:rPr>
      </w:pPr>
      <w:r w:rsidRPr="00466A88">
        <w:rPr>
          <w:rFonts w:ascii="Times New Roman" w:hAnsi="Times New Roman" w:cs="Times New Roman"/>
          <w:sz w:val="22"/>
          <w:szCs w:val="22"/>
        </w:rPr>
        <w:t xml:space="preserve">This Rare Disease Day, the </w:t>
      </w:r>
      <w:r w:rsidRPr="00466A88">
        <w:rPr>
          <w:rFonts w:ascii="Times New Roman" w:hAnsi="Times New Roman" w:cs="Times New Roman"/>
          <w:color w:val="C00000"/>
          <w:sz w:val="22"/>
          <w:szCs w:val="22"/>
        </w:rPr>
        <w:t>[</w:t>
      </w:r>
      <w:r>
        <w:rPr>
          <w:rFonts w:ascii="Times New Roman" w:hAnsi="Times New Roman" w:cs="Times New Roman"/>
          <w:color w:val="C00000"/>
          <w:sz w:val="22"/>
          <w:szCs w:val="22"/>
        </w:rPr>
        <w:t>LAST NAME</w:t>
      </w:r>
      <w:r w:rsidRPr="00466A88">
        <w:rPr>
          <w:rFonts w:ascii="Times New Roman" w:hAnsi="Times New Roman" w:cs="Times New Roman"/>
          <w:color w:val="C00000"/>
          <w:sz w:val="22"/>
          <w:szCs w:val="22"/>
        </w:rPr>
        <w:t xml:space="preserve">] </w:t>
      </w:r>
      <w:r w:rsidRPr="00466A88">
        <w:rPr>
          <w:rFonts w:ascii="Times New Roman" w:hAnsi="Times New Roman" w:cs="Times New Roman"/>
          <w:sz w:val="22"/>
          <w:szCs w:val="22"/>
        </w:rPr>
        <w:t>family would love to share their personal story of living with GM1. Please contact them at the number or email below to schedule an interview or feature. </w:t>
      </w:r>
    </w:p>
    <w:p w14:paraId="7756B370" w14:textId="71BABB8F" w:rsidR="00466A88" w:rsidRPr="00466A88" w:rsidRDefault="00466A88" w:rsidP="00466A88">
      <w:pPr>
        <w:rPr>
          <w:rFonts w:ascii="Times New Roman" w:hAnsi="Times New Roman" w:cs="Times New Roman"/>
          <w:sz w:val="22"/>
          <w:szCs w:val="22"/>
        </w:rPr>
      </w:pPr>
      <w:r w:rsidRPr="00466A88">
        <w:rPr>
          <w:rFonts w:ascii="Times New Roman" w:hAnsi="Times New Roman" w:cs="Times New Roman"/>
          <w:b/>
          <w:bCs/>
          <w:sz w:val="22"/>
          <w:szCs w:val="22"/>
        </w:rPr>
        <w:t xml:space="preserve">Media Contact: </w:t>
      </w:r>
      <w:r w:rsidRPr="00466A88">
        <w:rPr>
          <w:rFonts w:ascii="Times New Roman" w:hAnsi="Times New Roman" w:cs="Times New Roman"/>
          <w:sz w:val="22"/>
          <w:szCs w:val="22"/>
        </w:rPr>
        <w:t>[</w:t>
      </w:r>
      <w:r w:rsidRPr="00466A88">
        <w:rPr>
          <w:rFonts w:ascii="Times New Roman" w:hAnsi="Times New Roman" w:cs="Times New Roman"/>
          <w:color w:val="C00000"/>
          <w:sz w:val="22"/>
          <w:szCs w:val="22"/>
        </w:rPr>
        <w:t>YOUR NAME, EMAIL, PHONE]</w:t>
      </w:r>
    </w:p>
    <w:p w14:paraId="542EBA29" w14:textId="77777777" w:rsidR="00466A88" w:rsidRPr="00466A88" w:rsidRDefault="00466A88" w:rsidP="00466A88">
      <w:pPr>
        <w:rPr>
          <w:rFonts w:ascii="Times New Roman" w:hAnsi="Times New Roman" w:cs="Times New Roman"/>
          <w:sz w:val="22"/>
          <w:szCs w:val="22"/>
        </w:rPr>
      </w:pPr>
      <w:r w:rsidRPr="00466A88">
        <w:rPr>
          <w:rFonts w:ascii="Times New Roman" w:hAnsi="Times New Roman" w:cs="Times New Roman"/>
          <w:b/>
          <w:bCs/>
          <w:sz w:val="22"/>
          <w:szCs w:val="22"/>
        </w:rPr>
        <w:t>About the Cure GM1 Foundation</w:t>
      </w:r>
    </w:p>
    <w:p w14:paraId="1FA89515" w14:textId="77777777" w:rsidR="00466A88" w:rsidRPr="00466A88" w:rsidRDefault="00466A88" w:rsidP="00466A88">
      <w:pPr>
        <w:rPr>
          <w:rFonts w:ascii="Times New Roman" w:hAnsi="Times New Roman" w:cs="Times New Roman"/>
          <w:sz w:val="22"/>
          <w:szCs w:val="22"/>
        </w:rPr>
      </w:pPr>
      <w:r w:rsidRPr="00466A88">
        <w:rPr>
          <w:rFonts w:ascii="Times New Roman" w:hAnsi="Times New Roman" w:cs="Times New Roman"/>
          <w:sz w:val="22"/>
          <w:szCs w:val="22"/>
        </w:rPr>
        <w:t>The Cure GM1 Foundation’s mission is to fund research for the benefit of all those who suffer from GM1 gangliosidosis. This nonprofit organization was founded by parents of children who suffer from GM1 who seek to save the lives of all those who suffer from this wretched condition. The Cure GM1 Foundation is dedicated to directly funding research for a cure for GM1 gangliosidosis – a lysosomal storage disease that attacks the brain and spinal cord. CURE GM1 is the only 501(c)(3) nonprofit entirely dedicated to GM1 Gangliosidosis research and drug development.  </w:t>
      </w:r>
    </w:p>
    <w:p w14:paraId="216C0678" w14:textId="21AF6E87" w:rsidR="00466A88" w:rsidRPr="00466A88" w:rsidRDefault="00466A88" w:rsidP="00466A88">
      <w:pPr>
        <w:rPr>
          <w:rFonts w:ascii="Times New Roman" w:hAnsi="Times New Roman" w:cs="Times New Roman"/>
          <w:color w:val="C00000"/>
          <w:sz w:val="22"/>
          <w:szCs w:val="22"/>
        </w:rPr>
      </w:pPr>
      <w:r>
        <w:rPr>
          <w:rFonts w:ascii="Times New Roman" w:hAnsi="Times New Roman" w:cs="Times New Roman"/>
          <w:color w:val="C00000"/>
          <w:sz w:val="22"/>
          <w:szCs w:val="22"/>
        </w:rPr>
        <w:t>[</w:t>
      </w:r>
      <w:r w:rsidRPr="00466A88">
        <w:rPr>
          <w:rFonts w:ascii="Times New Roman" w:hAnsi="Times New Roman" w:cs="Times New Roman"/>
          <w:color w:val="C00000"/>
          <w:sz w:val="22"/>
          <w:szCs w:val="22"/>
        </w:rPr>
        <w:t>ATTACH PERSONAL PHOTOS AND VIDEO IF POSSIBLE</w:t>
      </w:r>
      <w:r>
        <w:rPr>
          <w:rFonts w:ascii="Times New Roman" w:hAnsi="Times New Roman" w:cs="Times New Roman"/>
          <w:color w:val="C00000"/>
          <w:sz w:val="22"/>
          <w:szCs w:val="22"/>
        </w:rPr>
        <w:t>]</w:t>
      </w:r>
      <w:r w:rsidRPr="00466A88">
        <w:rPr>
          <w:rFonts w:ascii="Times New Roman" w:hAnsi="Times New Roman" w:cs="Times New Roman"/>
          <w:color w:val="C00000"/>
          <w:sz w:val="22"/>
          <w:szCs w:val="22"/>
        </w:rPr>
        <w:t> </w:t>
      </w:r>
    </w:p>
    <w:p w14:paraId="2520C9F8" w14:textId="6F34F882" w:rsidR="009550A9" w:rsidRPr="00466A88" w:rsidRDefault="00466A88">
      <w:pPr>
        <w:rPr>
          <w:rFonts w:ascii="Times New Roman" w:hAnsi="Times New Roman" w:cs="Times New Roman"/>
          <w:sz w:val="22"/>
          <w:szCs w:val="22"/>
        </w:rPr>
      </w:pPr>
      <w:r w:rsidRPr="00466A88">
        <w:rPr>
          <w:rFonts w:ascii="Times New Roman" w:hAnsi="Times New Roman" w:cs="Times New Roman"/>
          <w:sz w:val="22"/>
          <w:szCs w:val="22"/>
        </w:rPr>
        <w:t xml:space="preserve">Video: </w:t>
      </w:r>
      <w:hyperlink r:id="rId9" w:history="1">
        <w:r w:rsidRPr="00466A88">
          <w:rPr>
            <w:rStyle w:val="Hyperlink"/>
            <w:rFonts w:ascii="Times New Roman" w:hAnsi="Times New Roman" w:cs="Times New Roman"/>
            <w:sz w:val="22"/>
            <w:szCs w:val="22"/>
          </w:rPr>
          <w:t>Christine’s Daughter Iris’ Journey with GM1</w:t>
        </w:r>
        <w:r w:rsidRPr="00466A88">
          <w:rPr>
            <w:rStyle w:val="Hyperlink"/>
            <w:rFonts w:ascii="Times New Roman" w:hAnsi="Times New Roman" w:cs="Times New Roman"/>
            <w:sz w:val="22"/>
            <w:szCs w:val="22"/>
          </w:rPr>
          <w:br/>
        </w:r>
      </w:hyperlink>
      <w:r w:rsidRPr="00466A88">
        <w:rPr>
          <w:rFonts w:ascii="Times New Roman" w:hAnsi="Times New Roman" w:cs="Times New Roman"/>
          <w:sz w:val="22"/>
          <w:szCs w:val="22"/>
        </w:rPr>
        <w:t xml:space="preserve">Video: </w:t>
      </w:r>
      <w:hyperlink r:id="rId10" w:history="1">
        <w:r w:rsidRPr="00466A88">
          <w:rPr>
            <w:rStyle w:val="Hyperlink"/>
            <w:rFonts w:ascii="Times New Roman" w:hAnsi="Times New Roman" w:cs="Times New Roman"/>
            <w:sz w:val="22"/>
            <w:szCs w:val="22"/>
          </w:rPr>
          <w:t>The Promise of ERT</w:t>
        </w:r>
      </w:hyperlink>
    </w:p>
    <w:sectPr w:rsidR="009550A9" w:rsidRPr="00466A8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46C9" w14:textId="77777777" w:rsidR="00987CC7" w:rsidRDefault="00987CC7" w:rsidP="00653E7D">
      <w:pPr>
        <w:spacing w:after="0" w:line="240" w:lineRule="auto"/>
      </w:pPr>
      <w:r>
        <w:separator/>
      </w:r>
    </w:p>
  </w:endnote>
  <w:endnote w:type="continuationSeparator" w:id="0">
    <w:p w14:paraId="4B83EB40" w14:textId="77777777" w:rsidR="00987CC7" w:rsidRDefault="00987CC7" w:rsidP="0065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28F2" w14:textId="77777777" w:rsidR="00987CC7" w:rsidRDefault="00987CC7" w:rsidP="00653E7D">
      <w:pPr>
        <w:spacing w:after="0" w:line="240" w:lineRule="auto"/>
      </w:pPr>
      <w:r>
        <w:separator/>
      </w:r>
    </w:p>
  </w:footnote>
  <w:footnote w:type="continuationSeparator" w:id="0">
    <w:p w14:paraId="497C5383" w14:textId="77777777" w:rsidR="00987CC7" w:rsidRDefault="00987CC7" w:rsidP="0065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8919" w14:textId="1A68CD75" w:rsidR="00653E7D" w:rsidRDefault="00653E7D">
    <w:pPr>
      <w:pStyle w:val="Header"/>
    </w:pPr>
    <w:r>
      <w:rPr>
        <w:rFonts w:ascii="Times New Roman" w:hAnsi="Times New Roman" w:cs="Times New Roman"/>
        <w:b/>
        <w:bCs/>
        <w:noProof/>
        <w:sz w:val="22"/>
        <w:szCs w:val="22"/>
      </w:rPr>
      <w:drawing>
        <wp:anchor distT="0" distB="0" distL="114300" distR="114300" simplePos="0" relativeHeight="251659264" behindDoc="1" locked="0" layoutInCell="1" allowOverlap="1" wp14:anchorId="419EBBCC" wp14:editId="27E183A7">
          <wp:simplePos x="0" y="0"/>
          <wp:positionH relativeFrom="column">
            <wp:posOffset>4350970</wp:posOffset>
          </wp:positionH>
          <wp:positionV relativeFrom="paragraph">
            <wp:posOffset>24311</wp:posOffset>
          </wp:positionV>
          <wp:extent cx="1691005" cy="565150"/>
          <wp:effectExtent l="0" t="0" r="4445" b="6350"/>
          <wp:wrapTight wrapText="bothSides">
            <wp:wrapPolygon edited="0">
              <wp:start x="0" y="0"/>
              <wp:lineTo x="0" y="21115"/>
              <wp:lineTo x="21413" y="21115"/>
              <wp:lineTo x="21413" y="5097"/>
              <wp:lineTo x="20440" y="4369"/>
              <wp:lineTo x="5110" y="0"/>
              <wp:lineTo x="0" y="0"/>
            </wp:wrapPolygon>
          </wp:wrapTight>
          <wp:docPr id="1103070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70590" name="Picture 1103070590"/>
                  <pic:cNvPicPr/>
                </pic:nvPicPr>
                <pic:blipFill>
                  <a:blip r:embed="rId1">
                    <a:extLst>
                      <a:ext uri="{28A0092B-C50C-407E-A947-70E740481C1C}">
                        <a14:useLocalDpi xmlns:a14="http://schemas.microsoft.com/office/drawing/2010/main" val="0"/>
                      </a:ext>
                    </a:extLst>
                  </a:blip>
                  <a:stretch>
                    <a:fillRect/>
                  </a:stretch>
                </pic:blipFill>
                <pic:spPr>
                  <a:xfrm>
                    <a:off x="0" y="0"/>
                    <a:ext cx="1691005" cy="565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41CC6"/>
    <w:multiLevelType w:val="multilevel"/>
    <w:tmpl w:val="36EE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03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88"/>
    <w:rsid w:val="00090ACE"/>
    <w:rsid w:val="00466A88"/>
    <w:rsid w:val="004A1C8C"/>
    <w:rsid w:val="0054319D"/>
    <w:rsid w:val="00653E7D"/>
    <w:rsid w:val="00692985"/>
    <w:rsid w:val="0072182C"/>
    <w:rsid w:val="0079706A"/>
    <w:rsid w:val="009550A9"/>
    <w:rsid w:val="00987CC7"/>
    <w:rsid w:val="00AA60B2"/>
    <w:rsid w:val="00C47545"/>
    <w:rsid w:val="00C71422"/>
    <w:rsid w:val="00D9471A"/>
    <w:rsid w:val="00DE55EE"/>
    <w:rsid w:val="00EC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9341"/>
  <w15:chartTrackingRefBased/>
  <w15:docId w15:val="{49C5DCE3-0710-4DE8-8EAF-967AF155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A88"/>
    <w:rPr>
      <w:rFonts w:eastAsiaTheme="majorEastAsia" w:cstheme="majorBidi"/>
      <w:color w:val="272727" w:themeColor="text1" w:themeTint="D8"/>
    </w:rPr>
  </w:style>
  <w:style w:type="paragraph" w:styleId="Title">
    <w:name w:val="Title"/>
    <w:basedOn w:val="Normal"/>
    <w:next w:val="Normal"/>
    <w:link w:val="TitleChar"/>
    <w:uiPriority w:val="10"/>
    <w:qFormat/>
    <w:rsid w:val="00466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A88"/>
    <w:pPr>
      <w:spacing w:before="160"/>
      <w:jc w:val="center"/>
    </w:pPr>
    <w:rPr>
      <w:i/>
      <w:iCs/>
      <w:color w:val="404040" w:themeColor="text1" w:themeTint="BF"/>
    </w:rPr>
  </w:style>
  <w:style w:type="character" w:customStyle="1" w:styleId="QuoteChar">
    <w:name w:val="Quote Char"/>
    <w:basedOn w:val="DefaultParagraphFont"/>
    <w:link w:val="Quote"/>
    <w:uiPriority w:val="29"/>
    <w:rsid w:val="00466A88"/>
    <w:rPr>
      <w:i/>
      <w:iCs/>
      <w:color w:val="404040" w:themeColor="text1" w:themeTint="BF"/>
    </w:rPr>
  </w:style>
  <w:style w:type="paragraph" w:styleId="ListParagraph">
    <w:name w:val="List Paragraph"/>
    <w:basedOn w:val="Normal"/>
    <w:uiPriority w:val="34"/>
    <w:qFormat/>
    <w:rsid w:val="00466A88"/>
    <w:pPr>
      <w:ind w:left="720"/>
      <w:contextualSpacing/>
    </w:pPr>
  </w:style>
  <w:style w:type="character" w:styleId="IntenseEmphasis">
    <w:name w:val="Intense Emphasis"/>
    <w:basedOn w:val="DefaultParagraphFont"/>
    <w:uiPriority w:val="21"/>
    <w:qFormat/>
    <w:rsid w:val="00466A88"/>
    <w:rPr>
      <w:i/>
      <w:iCs/>
      <w:color w:val="0F4761" w:themeColor="accent1" w:themeShade="BF"/>
    </w:rPr>
  </w:style>
  <w:style w:type="paragraph" w:styleId="IntenseQuote">
    <w:name w:val="Intense Quote"/>
    <w:basedOn w:val="Normal"/>
    <w:next w:val="Normal"/>
    <w:link w:val="IntenseQuoteChar"/>
    <w:uiPriority w:val="30"/>
    <w:qFormat/>
    <w:rsid w:val="00466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A88"/>
    <w:rPr>
      <w:i/>
      <w:iCs/>
      <w:color w:val="0F4761" w:themeColor="accent1" w:themeShade="BF"/>
    </w:rPr>
  </w:style>
  <w:style w:type="character" w:styleId="IntenseReference">
    <w:name w:val="Intense Reference"/>
    <w:basedOn w:val="DefaultParagraphFont"/>
    <w:uiPriority w:val="32"/>
    <w:qFormat/>
    <w:rsid w:val="00466A88"/>
    <w:rPr>
      <w:b/>
      <w:bCs/>
      <w:smallCaps/>
      <w:color w:val="0F4761" w:themeColor="accent1" w:themeShade="BF"/>
      <w:spacing w:val="5"/>
    </w:rPr>
  </w:style>
  <w:style w:type="character" w:styleId="Hyperlink">
    <w:name w:val="Hyperlink"/>
    <w:basedOn w:val="DefaultParagraphFont"/>
    <w:uiPriority w:val="99"/>
    <w:unhideWhenUsed/>
    <w:rsid w:val="00466A88"/>
    <w:rPr>
      <w:color w:val="467886" w:themeColor="hyperlink"/>
      <w:u w:val="single"/>
    </w:rPr>
  </w:style>
  <w:style w:type="character" w:styleId="UnresolvedMention">
    <w:name w:val="Unresolved Mention"/>
    <w:basedOn w:val="DefaultParagraphFont"/>
    <w:uiPriority w:val="99"/>
    <w:semiHidden/>
    <w:unhideWhenUsed/>
    <w:rsid w:val="00466A88"/>
    <w:rPr>
      <w:color w:val="605E5C"/>
      <w:shd w:val="clear" w:color="auto" w:fill="E1DFDD"/>
    </w:rPr>
  </w:style>
  <w:style w:type="paragraph" w:styleId="Header">
    <w:name w:val="header"/>
    <w:basedOn w:val="Normal"/>
    <w:link w:val="HeaderChar"/>
    <w:uiPriority w:val="99"/>
    <w:unhideWhenUsed/>
    <w:rsid w:val="0065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E7D"/>
  </w:style>
  <w:style w:type="paragraph" w:styleId="Footer">
    <w:name w:val="footer"/>
    <w:basedOn w:val="Normal"/>
    <w:link w:val="FooterChar"/>
    <w:uiPriority w:val="99"/>
    <w:unhideWhenUsed/>
    <w:rsid w:val="0065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egm1.org/ert-proje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regm1.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LoeWtdMNns4" TargetMode="External"/><Relationship Id="rId4" Type="http://schemas.openxmlformats.org/officeDocument/2006/relationships/webSettings" Target="webSettings.xml"/><Relationship Id="rId9" Type="http://schemas.openxmlformats.org/officeDocument/2006/relationships/hyperlink" Target="https://www.youtube.com/watch?v=VFQWMbwch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Madison</dc:creator>
  <cp:keywords/>
  <dc:description/>
  <cp:lastModifiedBy>Jess Madison</cp:lastModifiedBy>
  <cp:revision>4</cp:revision>
  <dcterms:created xsi:type="dcterms:W3CDTF">2026-01-16T17:21:00Z</dcterms:created>
  <dcterms:modified xsi:type="dcterms:W3CDTF">2026-01-16T17:50:00Z</dcterms:modified>
</cp:coreProperties>
</file>